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10A2" w14:textId="77777777" w:rsidR="003A6F49" w:rsidRPr="00B320F5" w:rsidRDefault="003A6F49" w:rsidP="00B320F5">
      <w:pPr>
        <w:pStyle w:val="Heading1"/>
        <w:rPr>
          <w:color w:val="000000" w:themeColor="text1"/>
        </w:rPr>
      </w:pPr>
      <w:r w:rsidRPr="00B320F5">
        <w:rPr>
          <w:color w:val="000000" w:themeColor="text1"/>
        </w:rPr>
        <w:t>Energy Savings Opportunity Scheme</w:t>
      </w:r>
    </w:p>
    <w:p w14:paraId="7C250212" w14:textId="77777777" w:rsidR="003A6F49" w:rsidRPr="009D220A" w:rsidRDefault="003A6F49" w:rsidP="00B320F5">
      <w:pPr>
        <w:pStyle w:val="Heading2"/>
        <w:rPr>
          <w:b/>
          <w:color w:val="000000" w:themeColor="text1"/>
        </w:rPr>
      </w:pPr>
      <w:r w:rsidRPr="009D220A">
        <w:rPr>
          <w:b/>
          <w:color w:val="000000" w:themeColor="text1"/>
        </w:rPr>
        <w:t>Declaration by parti</w:t>
      </w:r>
      <w:r w:rsidRPr="009D220A">
        <w:rPr>
          <w:rStyle w:val="Heading2Char"/>
          <w:b/>
          <w:color w:val="000000" w:themeColor="text1"/>
        </w:rPr>
        <w:t>c</w:t>
      </w:r>
      <w:r w:rsidRPr="009D220A">
        <w:rPr>
          <w:b/>
          <w:color w:val="000000" w:themeColor="text1"/>
        </w:rPr>
        <w:t>ipant</w:t>
      </w:r>
    </w:p>
    <w:p w14:paraId="32CD6A0C" w14:textId="77777777" w:rsidR="003A6F49" w:rsidRDefault="003A6F49" w:rsidP="003A6F49"/>
    <w:p w14:paraId="0D6A0B6E" w14:textId="618001A3" w:rsidR="00257E33" w:rsidRDefault="00257E33" w:rsidP="00257E33">
      <w:r>
        <w:t xml:space="preserve">1. The “responsible undertaking” for the purposes of ESOS Regulation </w:t>
      </w:r>
      <w:r w:rsidR="009B417A">
        <w:t>18</w:t>
      </w:r>
      <w:r>
        <w:t xml:space="preserve"> is</w:t>
      </w:r>
    </w:p>
    <w:p w14:paraId="5149EDE7" w14:textId="14ABB283" w:rsidR="00257E33" w:rsidRDefault="00257E33" w:rsidP="00257E33">
      <w:pPr>
        <w:rPr>
          <w:b/>
          <w:color w:val="FF0000"/>
        </w:rPr>
      </w:pPr>
    </w:p>
    <w:p w14:paraId="19EC0A9B" w14:textId="77777777" w:rsidR="00A63A8B" w:rsidRDefault="00A63A8B" w:rsidP="00257E33"/>
    <w:p w14:paraId="1C388EBD" w14:textId="77777777" w:rsidR="00257E33" w:rsidRDefault="00257E33" w:rsidP="00257E33">
      <w:r>
        <w:t>2. Our “responsible officer” under ESOS Regulation 30(1) is</w:t>
      </w:r>
    </w:p>
    <w:p w14:paraId="6A6E4425" w14:textId="3AFFE149" w:rsidR="00257E33" w:rsidRDefault="00257E33" w:rsidP="00257E33">
      <w:pPr>
        <w:rPr>
          <w:b/>
          <w:color w:val="FF0000"/>
        </w:rPr>
      </w:pPr>
    </w:p>
    <w:p w14:paraId="0572802B" w14:textId="77777777" w:rsidR="00A63A8B" w:rsidRDefault="00A63A8B" w:rsidP="00257E33"/>
    <w:p w14:paraId="233929EB" w14:textId="77777777" w:rsidR="00257E33" w:rsidRDefault="00257E33" w:rsidP="00257E33">
      <w:pPr>
        <w:rPr>
          <w:color w:val="FF0000"/>
        </w:rPr>
      </w:pPr>
      <w:r>
        <w:t>3.</w:t>
      </w:r>
      <w:r>
        <w:rPr>
          <w:b/>
        </w:rPr>
        <w:t xml:space="preserve"> </w:t>
      </w:r>
      <w:r w:rsidR="0085515F">
        <w:rPr>
          <w:color w:val="000000" w:themeColor="text1"/>
        </w:rPr>
        <w:t>In respect of grouping</w:t>
      </w:r>
      <w:r w:rsidRPr="00257E33">
        <w:rPr>
          <w:color w:val="000000" w:themeColor="text1"/>
        </w:rPr>
        <w:t>:</w:t>
      </w:r>
    </w:p>
    <w:p w14:paraId="6309D41E" w14:textId="77777777" w:rsidR="00257E33" w:rsidRDefault="00257E33" w:rsidP="00257E33">
      <w:pPr>
        <w:ind w:left="720" w:hanging="720"/>
      </w:pPr>
      <w:r w:rsidRPr="00257E33">
        <w:rPr>
          <w:sz w:val="28"/>
          <w:szCs w:val="28"/>
        </w:rPr>
        <w:sym w:font="Webdings" w:char="F063"/>
      </w:r>
      <w:r w:rsidRPr="00257E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The responsible undertaking is not part of a group; </w:t>
      </w:r>
      <w:r w:rsidRPr="0085515F">
        <w:rPr>
          <w:b/>
        </w:rPr>
        <w:t>or</w:t>
      </w:r>
    </w:p>
    <w:p w14:paraId="0B1B6223" w14:textId="77777777" w:rsidR="00257E33" w:rsidRDefault="00257E33" w:rsidP="00257E33">
      <w:pPr>
        <w:ind w:left="720" w:hanging="720"/>
      </w:pPr>
      <w:r w:rsidRPr="00257E33">
        <w:rPr>
          <w:sz w:val="28"/>
          <w:szCs w:val="28"/>
        </w:rPr>
        <w:sym w:font="Webdings" w:char="F063"/>
      </w:r>
      <w:r w:rsidRPr="00257E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The responsible undertaking represents all the undertakings within a group sharing a highest common UK parent, and including that parent; </w:t>
      </w:r>
      <w:r w:rsidRPr="0085515F">
        <w:rPr>
          <w:b/>
        </w:rPr>
        <w:t>or</w:t>
      </w:r>
    </w:p>
    <w:p w14:paraId="34908706" w14:textId="28B5CC15" w:rsidR="00257E33" w:rsidRDefault="00257E33" w:rsidP="00257E33">
      <w:pPr>
        <w:ind w:left="720" w:hanging="720"/>
      </w:pPr>
      <w:r w:rsidRPr="00257E33">
        <w:rPr>
          <w:sz w:val="28"/>
          <w:szCs w:val="28"/>
        </w:rPr>
        <w:sym w:font="Webdings" w:char="F063"/>
      </w:r>
      <w:r w:rsidRPr="00257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>Written agreements exist between the relevant undertakings to support any aggregation or disaggregation within the present group, or if applicable the nomination of a</w:t>
      </w:r>
      <w:r w:rsidR="00C33DDB">
        <w:t xml:space="preserve">n undertaking </w:t>
      </w:r>
      <w:r>
        <w:t xml:space="preserve">other than the highest UK parent to act as the responsible undertaking. </w:t>
      </w:r>
    </w:p>
    <w:p w14:paraId="2798AE66" w14:textId="77777777" w:rsidR="00257E33" w:rsidRDefault="00257E33" w:rsidP="00257E33">
      <w:r>
        <w:t>4. Other undertakings (if any) covered by the present declaration are as follows:</w:t>
      </w:r>
    </w:p>
    <w:p w14:paraId="3F57A291" w14:textId="13E74BE2" w:rsidR="00257E33" w:rsidRDefault="00257E33" w:rsidP="00257E33">
      <w:pPr>
        <w:rPr>
          <w:b/>
          <w:color w:val="FF0000"/>
        </w:rPr>
      </w:pPr>
    </w:p>
    <w:p w14:paraId="2B56C63D" w14:textId="77777777" w:rsidR="00A63A8B" w:rsidRDefault="00A63A8B" w:rsidP="00257E33"/>
    <w:p w14:paraId="20046D3E" w14:textId="77777777" w:rsidR="00257E33" w:rsidRDefault="00257E33" w:rsidP="00257E33"/>
    <w:p w14:paraId="64DFB1D2" w14:textId="77777777" w:rsidR="00257E33" w:rsidRDefault="00257E33" w:rsidP="00257E33"/>
    <w:p w14:paraId="74B5BE5F" w14:textId="77777777" w:rsidR="00257E33" w:rsidRDefault="00257E33" w:rsidP="00257E33">
      <w:r>
        <w:t>5. We certify that the information on energy consumption which we used for calculating total energy consumption in our reference period is accurate and complete, and can be retrieved for verification.</w:t>
      </w:r>
    </w:p>
    <w:p w14:paraId="7B5530BA" w14:textId="77777777" w:rsidR="00257E33" w:rsidRDefault="00257E33" w:rsidP="00257E33">
      <w:r>
        <w:t>Name</w:t>
      </w:r>
    </w:p>
    <w:p w14:paraId="0E3B5745" w14:textId="77777777" w:rsidR="00257E33" w:rsidRDefault="00257E33" w:rsidP="00257E33">
      <w:r>
        <w:t>Organisation</w:t>
      </w:r>
    </w:p>
    <w:p w14:paraId="158FA3BF" w14:textId="1EAB743A" w:rsidR="00257E33" w:rsidRDefault="00257E33" w:rsidP="00257E33">
      <w:r>
        <w:t>Address</w:t>
      </w:r>
    </w:p>
    <w:p w14:paraId="32969656" w14:textId="56121CBC" w:rsidR="00A63A8B" w:rsidRDefault="00A63A8B" w:rsidP="00257E33"/>
    <w:p w14:paraId="0FE53AAE" w14:textId="77777777" w:rsidR="00A63A8B" w:rsidRDefault="00A63A8B" w:rsidP="00257E33"/>
    <w:p w14:paraId="42899A46" w14:textId="77777777" w:rsidR="00257E33" w:rsidRDefault="00257E33" w:rsidP="00257E33"/>
    <w:p w14:paraId="33F038A3" w14:textId="10231889" w:rsidR="00257E33" w:rsidRDefault="00257E33" w:rsidP="00257E33">
      <w:r>
        <w:t>Signed by the responsible officer___________________________</w:t>
      </w:r>
      <w:proofErr w:type="gramStart"/>
      <w:r>
        <w:t>_  Date</w:t>
      </w:r>
      <w:proofErr w:type="gramEnd"/>
      <w:r>
        <w:t xml:space="preserve"> </w:t>
      </w:r>
      <w:r w:rsidR="00A63A8B">
        <w:t>________________</w:t>
      </w:r>
    </w:p>
    <w:p w14:paraId="21B98A73" w14:textId="77777777" w:rsidR="008A14F7" w:rsidRDefault="008A14F7"/>
    <w:p w14:paraId="66013152" w14:textId="77777777" w:rsidR="009D220A" w:rsidRDefault="009D220A">
      <w:r>
        <w:br w:type="page"/>
      </w:r>
    </w:p>
    <w:p w14:paraId="56CE04EF" w14:textId="77777777" w:rsidR="009D220A" w:rsidRDefault="009D220A" w:rsidP="009D220A">
      <w:pPr>
        <w:pStyle w:val="Heading2"/>
        <w:rPr>
          <w:b/>
          <w:color w:val="000000" w:themeColor="text1"/>
        </w:rPr>
      </w:pPr>
      <w:r w:rsidRPr="009D220A">
        <w:rPr>
          <w:b/>
          <w:color w:val="000000" w:themeColor="text1"/>
        </w:rPr>
        <w:lastRenderedPageBreak/>
        <w:t xml:space="preserve">Declaration by the lead </w:t>
      </w:r>
      <w:r>
        <w:rPr>
          <w:b/>
          <w:color w:val="000000" w:themeColor="text1"/>
        </w:rPr>
        <w:t xml:space="preserve">energy </w:t>
      </w:r>
      <w:r w:rsidRPr="009D220A">
        <w:rPr>
          <w:b/>
          <w:color w:val="000000" w:themeColor="text1"/>
        </w:rPr>
        <w:t>assessor</w:t>
      </w:r>
    </w:p>
    <w:p w14:paraId="38A01F1D" w14:textId="77777777" w:rsidR="009D220A" w:rsidRDefault="009D220A" w:rsidP="009D220A"/>
    <w:p w14:paraId="71D670A7" w14:textId="77777777" w:rsidR="009D220A" w:rsidRDefault="009D220A" w:rsidP="009D220A">
      <w:r>
        <w:t>Given the foregoing declaration, and having reviewed the energy audit or audits carried out by or on behalf of the participant, I am satisfied that the participant’s assessment meets the requirements of The Energy Savings Opportunity Scheme Regulations 2014</w:t>
      </w:r>
    </w:p>
    <w:p w14:paraId="4AAC9DB2" w14:textId="77777777" w:rsidR="009D220A" w:rsidRDefault="009D220A" w:rsidP="009D220A"/>
    <w:p w14:paraId="5B2A8636" w14:textId="77777777" w:rsidR="009D220A" w:rsidRDefault="009D220A" w:rsidP="009D220A"/>
    <w:p w14:paraId="096BA993" w14:textId="77777777" w:rsidR="009D220A" w:rsidRDefault="009D220A" w:rsidP="009D220A">
      <w:r>
        <w:t>Signed _____________________________________</w:t>
      </w:r>
      <w:proofErr w:type="gramStart"/>
      <w:r>
        <w:t>_  Date</w:t>
      </w:r>
      <w:proofErr w:type="gramEnd"/>
      <w:r>
        <w:t xml:space="preserve"> __________________</w:t>
      </w:r>
    </w:p>
    <w:p w14:paraId="02552BB9" w14:textId="77777777" w:rsidR="009D220A" w:rsidRDefault="009D220A" w:rsidP="009D220A"/>
    <w:p w14:paraId="187AF7FB" w14:textId="7CE37A75" w:rsidR="009D220A" w:rsidRDefault="009D220A" w:rsidP="009D220A">
      <w:r>
        <w:t>Vilnis Oliver Vesma MA(Oxon) CEng MEI CEM</w:t>
      </w:r>
    </w:p>
    <w:p w14:paraId="40880C43" w14:textId="77777777" w:rsidR="009D220A" w:rsidRDefault="009D220A" w:rsidP="001D2C1B">
      <w:pPr>
        <w:pStyle w:val="NoSpacing"/>
      </w:pPr>
      <w:r>
        <w:t>Qualified Lead Energy Assessor</w:t>
      </w:r>
    </w:p>
    <w:p w14:paraId="3E4B3A09" w14:textId="74092A5F" w:rsidR="001D2C1B" w:rsidRDefault="00A63A8B" w:rsidP="001D2C1B">
      <w:pPr>
        <w:pStyle w:val="NoSpacing"/>
      </w:pPr>
      <w:r>
        <w:t>VESMA.COM LIMITED</w:t>
      </w:r>
    </w:p>
    <w:p w14:paraId="66FE40FC" w14:textId="77777777" w:rsidR="001D2C1B" w:rsidRDefault="001D2C1B" w:rsidP="001D2C1B">
      <w:pPr>
        <w:pStyle w:val="NoSpacing"/>
      </w:pPr>
      <w:r>
        <w:t>Pound House</w:t>
      </w:r>
    </w:p>
    <w:p w14:paraId="430FFBF5" w14:textId="77777777" w:rsidR="001D2C1B" w:rsidRDefault="001D2C1B" w:rsidP="001D2C1B">
      <w:pPr>
        <w:pStyle w:val="NoSpacing"/>
      </w:pPr>
      <w:r>
        <w:t>Market Square</w:t>
      </w:r>
    </w:p>
    <w:p w14:paraId="5741BBDF" w14:textId="77777777" w:rsidR="001D2C1B" w:rsidRDefault="001D2C1B" w:rsidP="001D2C1B">
      <w:pPr>
        <w:pStyle w:val="NoSpacing"/>
      </w:pPr>
      <w:r>
        <w:t>Newent GL18 1PS</w:t>
      </w:r>
    </w:p>
    <w:p w14:paraId="0FD13A00" w14:textId="77777777" w:rsidR="001D2C1B" w:rsidRDefault="001D2C1B" w:rsidP="001D2C1B">
      <w:pPr>
        <w:pStyle w:val="NoSpacing"/>
      </w:pPr>
    </w:p>
    <w:p w14:paraId="68AAB943" w14:textId="77777777" w:rsidR="001D2C1B" w:rsidRDefault="001D2C1B" w:rsidP="001D2C1B">
      <w:pPr>
        <w:pStyle w:val="NoSpacing"/>
      </w:pPr>
      <w:r>
        <w:t xml:space="preserve">01531 821350   |   </w:t>
      </w:r>
      <w:r w:rsidRPr="001D2C1B">
        <w:t>Vilnis@VESMA.COM</w:t>
      </w:r>
      <w:r>
        <w:t xml:space="preserve"> </w:t>
      </w:r>
    </w:p>
    <w:p w14:paraId="78922012" w14:textId="77777777" w:rsidR="001D2C1B" w:rsidRDefault="001D2C1B" w:rsidP="001D2C1B">
      <w:pPr>
        <w:pStyle w:val="NoSpacing"/>
      </w:pPr>
    </w:p>
    <w:p w14:paraId="18E53F7D" w14:textId="77777777" w:rsidR="009D220A" w:rsidRDefault="009D220A" w:rsidP="001D2C1B">
      <w:pPr>
        <w:pStyle w:val="NoSpacing"/>
      </w:pPr>
      <w:r>
        <w:t>Professional body: Association of Energy Engineers</w:t>
      </w:r>
    </w:p>
    <w:p w14:paraId="2DC15615" w14:textId="77777777" w:rsidR="009D220A" w:rsidRDefault="009D220A" w:rsidP="001D2C1B">
      <w:pPr>
        <w:pStyle w:val="NoSpacing"/>
      </w:pPr>
      <w:r>
        <w:t>Membership number: 81405</w:t>
      </w:r>
    </w:p>
    <w:p w14:paraId="6D103BE4" w14:textId="77777777" w:rsidR="009D220A" w:rsidRDefault="009D220A" w:rsidP="001D2C1B">
      <w:pPr>
        <w:pStyle w:val="NoSpacing"/>
      </w:pPr>
      <w:r>
        <w:t>Register: Certified Energy Manager (International)</w:t>
      </w:r>
    </w:p>
    <w:p w14:paraId="22D698FC" w14:textId="77777777" w:rsidR="009D220A" w:rsidRDefault="001D2C1B" w:rsidP="001D2C1B">
      <w:pPr>
        <w:pStyle w:val="NoSpacing"/>
      </w:pPr>
      <w:r>
        <w:t>Registration number: 92064</w:t>
      </w:r>
    </w:p>
    <w:p w14:paraId="1DB7B877" w14:textId="77777777" w:rsidR="009D220A" w:rsidRDefault="009D220A" w:rsidP="009D220A"/>
    <w:p w14:paraId="2C2C7A8F" w14:textId="77777777" w:rsidR="001D2C1B" w:rsidRDefault="001D2C1B" w:rsidP="009D220A"/>
    <w:p w14:paraId="416684CF" w14:textId="77777777" w:rsidR="001D2C1B" w:rsidRDefault="001D2C1B" w:rsidP="009D220A"/>
    <w:p w14:paraId="1501D045" w14:textId="77777777" w:rsidR="001D2C1B" w:rsidRPr="009D220A" w:rsidRDefault="001D2C1B" w:rsidP="009D220A"/>
    <w:sectPr w:rsidR="001D2C1B" w:rsidRPr="009D2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9B79" w14:textId="77777777" w:rsidR="00B0315D" w:rsidRDefault="00B0315D" w:rsidP="001D2C1B">
      <w:pPr>
        <w:spacing w:after="0" w:line="240" w:lineRule="auto"/>
      </w:pPr>
      <w:r>
        <w:separator/>
      </w:r>
    </w:p>
  </w:endnote>
  <w:endnote w:type="continuationSeparator" w:id="0">
    <w:p w14:paraId="38BC2BBF" w14:textId="77777777" w:rsidR="00B0315D" w:rsidRDefault="00B0315D" w:rsidP="001D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C468A" w14:textId="77777777" w:rsidR="009B417A" w:rsidRDefault="009B4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1ABD4" w14:textId="0309E0E6" w:rsidR="001D2C1B" w:rsidRDefault="001D2C1B" w:rsidP="001D2C1B">
    <w:pPr>
      <w:pStyle w:val="Footer"/>
      <w:jc w:val="center"/>
    </w:pPr>
    <w:r>
      <w:t xml:space="preserve">File ref: J307   |   version </w:t>
    </w:r>
    <w:r w:rsidR="009B417A">
      <w:t>5</w:t>
    </w:r>
    <w:r>
      <w:t xml:space="preserve">   |  </w:t>
    </w:r>
    <w:r w:rsidR="009B417A">
      <w:t xml:space="preserve">20 </w:t>
    </w:r>
    <w:r w:rsidR="009B417A">
      <w:t>May</w:t>
    </w:r>
    <w:bookmarkStart w:id="0" w:name="_GoBack"/>
    <w:bookmarkEnd w:id="0"/>
    <w:r w:rsidR="00776A7A">
      <w:t xml:space="preserve"> 2019</w:t>
    </w:r>
  </w:p>
  <w:p w14:paraId="2CE9DE86" w14:textId="77777777" w:rsidR="001D2C1B" w:rsidRDefault="001D2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1316" w14:textId="77777777" w:rsidR="009B417A" w:rsidRDefault="009B4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1882" w14:textId="77777777" w:rsidR="00B0315D" w:rsidRDefault="00B0315D" w:rsidP="001D2C1B">
      <w:pPr>
        <w:spacing w:after="0" w:line="240" w:lineRule="auto"/>
      </w:pPr>
      <w:r>
        <w:separator/>
      </w:r>
    </w:p>
  </w:footnote>
  <w:footnote w:type="continuationSeparator" w:id="0">
    <w:p w14:paraId="0B6EA60A" w14:textId="77777777" w:rsidR="00B0315D" w:rsidRDefault="00B0315D" w:rsidP="001D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3742" w14:textId="77777777" w:rsidR="009B417A" w:rsidRDefault="009B4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8BA3" w14:textId="77777777" w:rsidR="009B417A" w:rsidRDefault="009B4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2219" w14:textId="77777777" w:rsidR="009B417A" w:rsidRDefault="009B41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F7"/>
    <w:rsid w:val="00090626"/>
    <w:rsid w:val="001D2C1B"/>
    <w:rsid w:val="00257E33"/>
    <w:rsid w:val="003A6F49"/>
    <w:rsid w:val="004E60FD"/>
    <w:rsid w:val="004F31E2"/>
    <w:rsid w:val="00776A7A"/>
    <w:rsid w:val="0085515F"/>
    <w:rsid w:val="008A14F7"/>
    <w:rsid w:val="009710FC"/>
    <w:rsid w:val="009B417A"/>
    <w:rsid w:val="009D220A"/>
    <w:rsid w:val="00A63A8B"/>
    <w:rsid w:val="00B0315D"/>
    <w:rsid w:val="00B320F5"/>
    <w:rsid w:val="00C33DDB"/>
    <w:rsid w:val="00CF3507"/>
    <w:rsid w:val="00D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FFEF"/>
  <w15:chartTrackingRefBased/>
  <w15:docId w15:val="{FF1912AF-A970-413A-8DFB-9A447E5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2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20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2C1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D2C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C1B"/>
  </w:style>
  <w:style w:type="paragraph" w:styleId="Footer">
    <w:name w:val="footer"/>
    <w:basedOn w:val="Normal"/>
    <w:link w:val="FooterChar"/>
    <w:uiPriority w:val="99"/>
    <w:unhideWhenUsed/>
    <w:rsid w:val="001D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Vilnis Vesma</dc:creator>
  <cp:keywords/>
  <dc:description/>
  <cp:lastModifiedBy>Vilnis Vesma</cp:lastModifiedBy>
  <cp:revision>2</cp:revision>
  <dcterms:created xsi:type="dcterms:W3CDTF">2019-05-20T08:03:00Z</dcterms:created>
  <dcterms:modified xsi:type="dcterms:W3CDTF">2019-05-20T08:03:00Z</dcterms:modified>
</cp:coreProperties>
</file>